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DD15890"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866C5">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866C5">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8665F8">
        <w:rPr>
          <w:rFonts w:ascii="Arial" w:hAnsi="Arial" w:cs="Arial"/>
          <w:sz w:val="20"/>
          <w:szCs w:val="20"/>
        </w:rPr>
        <w:t>Управление по операционной деятельности. Ф</w:t>
      </w:r>
      <w:r w:rsidR="002F13A5">
        <w:rPr>
          <w:rFonts w:ascii="Arial" w:hAnsi="Arial" w:cs="Arial"/>
          <w:sz w:val="20"/>
          <w:szCs w:val="20"/>
        </w:rPr>
        <w:t xml:space="preserve">илиал ПАО «Южный Кузбасс» Управление </w:t>
      </w:r>
      <w:r w:rsidR="00911733">
        <w:rPr>
          <w:rFonts w:ascii="Arial" w:hAnsi="Arial" w:cs="Arial"/>
          <w:sz w:val="20"/>
          <w:szCs w:val="20"/>
        </w:rPr>
        <w:t xml:space="preserve">по </w:t>
      </w:r>
      <w:r w:rsidR="009C6B56">
        <w:rPr>
          <w:rFonts w:ascii="Arial" w:hAnsi="Arial" w:cs="Arial"/>
          <w:sz w:val="20"/>
          <w:szCs w:val="20"/>
        </w:rPr>
        <w:t>открытой добыче угля. Разрез «Красногорский»</w:t>
      </w:r>
      <w:r w:rsidR="002F13A5">
        <w:rPr>
          <w:rFonts w:ascii="Arial" w:hAnsi="Arial" w:cs="Arial"/>
          <w:sz w:val="20"/>
          <w:szCs w:val="20"/>
        </w:rPr>
        <w:t>)</w:t>
      </w:r>
    </w:p>
    <w:p w14:paraId="70B997C7" w14:textId="77777777" w:rsidR="00541EC1" w:rsidRDefault="00541EC1" w:rsidP="00B0089E">
      <w:pPr>
        <w:jc w:val="right"/>
        <w:rPr>
          <w:rFonts w:ascii="Arial" w:hAnsi="Arial" w:cs="Arial"/>
          <w:sz w:val="20"/>
          <w:szCs w:val="20"/>
        </w:rPr>
      </w:pPr>
    </w:p>
    <w:p w14:paraId="1B00A4CE" w14:textId="3A89C394"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911733">
        <w:rPr>
          <w:rFonts w:ascii="Arial" w:hAnsi="Arial" w:cs="Arial"/>
          <w:sz w:val="20"/>
          <w:szCs w:val="20"/>
        </w:rPr>
        <w:t>26.03.2025г.</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33C032B9" w:rsidR="00706504" w:rsidRPr="008866C5" w:rsidRDefault="00911733" w:rsidP="008866C5">
            <w:pPr>
              <w:jc w:val="center"/>
              <w:rPr>
                <w:rFonts w:ascii="Arial" w:hAnsi="Arial" w:cs="Arial"/>
                <w:sz w:val="20"/>
                <w:szCs w:val="20"/>
              </w:rPr>
            </w:pPr>
            <w:r>
              <w:rPr>
                <w:rFonts w:ascii="Arial" w:hAnsi="Arial" w:cs="Arial"/>
                <w:sz w:val="20"/>
                <w:szCs w:val="20"/>
              </w:rPr>
              <w:t>8</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6F66B314" w:rsidR="00706504" w:rsidRPr="008866C5" w:rsidRDefault="00911733" w:rsidP="00411D13">
            <w:pPr>
              <w:jc w:val="center"/>
              <w:rPr>
                <w:rFonts w:ascii="Arial" w:hAnsi="Arial" w:cs="Arial"/>
                <w:sz w:val="20"/>
                <w:szCs w:val="20"/>
              </w:rPr>
            </w:pPr>
            <w:r>
              <w:rPr>
                <w:rFonts w:ascii="Arial" w:hAnsi="Arial" w:cs="Arial"/>
                <w:sz w:val="20"/>
                <w:szCs w:val="20"/>
              </w:rPr>
              <w:t>5</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1F0F83B" w:rsidR="00706504" w:rsidRPr="009C6B56" w:rsidRDefault="00911733" w:rsidP="00411D13">
            <w:pPr>
              <w:jc w:val="center"/>
              <w:rPr>
                <w:rFonts w:ascii="Arial" w:hAnsi="Arial" w:cs="Arial"/>
                <w:sz w:val="20"/>
                <w:szCs w:val="20"/>
              </w:rPr>
            </w:pPr>
            <w:r>
              <w:rPr>
                <w:rFonts w:ascii="Arial" w:hAnsi="Arial" w:cs="Arial"/>
                <w:sz w:val="20"/>
                <w:szCs w:val="20"/>
              </w:rPr>
              <w:t>2</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246FD3EA" w:rsidR="00706504" w:rsidRPr="009C6B56" w:rsidRDefault="00911733" w:rsidP="00411D13">
            <w:pPr>
              <w:jc w:val="center"/>
              <w:rPr>
                <w:rFonts w:ascii="Arial" w:hAnsi="Arial" w:cs="Arial"/>
                <w:sz w:val="20"/>
                <w:szCs w:val="20"/>
              </w:rPr>
            </w:pPr>
            <w:r>
              <w:rPr>
                <w:rFonts w:ascii="Arial" w:hAnsi="Arial" w:cs="Arial"/>
                <w:sz w:val="20"/>
                <w:szCs w:val="20"/>
              </w:rPr>
              <w:t>1</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12181BC" w:rsidR="00706504" w:rsidRPr="00541EC1" w:rsidRDefault="00911733" w:rsidP="00411D13">
            <w:pPr>
              <w:jc w:val="center"/>
              <w:rPr>
                <w:rFonts w:ascii="Arial" w:hAnsi="Arial" w:cs="Arial"/>
                <w:sz w:val="20"/>
                <w:szCs w:val="20"/>
              </w:rPr>
            </w:pPr>
            <w:r>
              <w:rPr>
                <w:rFonts w:ascii="Arial" w:hAnsi="Arial" w:cs="Arial"/>
                <w:sz w:val="20"/>
                <w:szCs w:val="20"/>
              </w:rPr>
              <w:t>0</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48CC" w14:textId="77777777" w:rsidR="008822BE" w:rsidRDefault="008822BE" w:rsidP="00DC6CB6">
      <w:r>
        <w:separator/>
      </w:r>
    </w:p>
  </w:endnote>
  <w:endnote w:type="continuationSeparator" w:id="0">
    <w:p w14:paraId="34A51605" w14:textId="77777777" w:rsidR="008822BE" w:rsidRDefault="008822BE"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4207B" w14:textId="77777777" w:rsidR="008822BE" w:rsidRDefault="008822BE" w:rsidP="00DC6CB6">
      <w:r>
        <w:separator/>
      </w:r>
    </w:p>
  </w:footnote>
  <w:footnote w:type="continuationSeparator" w:id="0">
    <w:p w14:paraId="69974B51" w14:textId="77777777" w:rsidR="008822BE" w:rsidRDefault="008822BE"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129B"/>
    <w:rsid w:val="003B3D8F"/>
    <w:rsid w:val="003B72C3"/>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50036"/>
    <w:rsid w:val="008665F8"/>
    <w:rsid w:val="008726FA"/>
    <w:rsid w:val="008822BE"/>
    <w:rsid w:val="008866C5"/>
    <w:rsid w:val="008C3009"/>
    <w:rsid w:val="00911733"/>
    <w:rsid w:val="009215AB"/>
    <w:rsid w:val="009A643F"/>
    <w:rsid w:val="009B334B"/>
    <w:rsid w:val="009C6B56"/>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2025-04-08T11:26:00Z</dcterms:created>
  <dcterms:modified xsi:type="dcterms:W3CDTF">2025-04-08T11:26:00Z</dcterms:modified>
</cp:coreProperties>
</file>